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BAB92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 w14:paraId="0CF109C0">
      <w:pPr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广西医科大学2025—2026学年本专科学生国家奖学金</w:t>
      </w:r>
    </w:p>
    <w:tbl>
      <w:tblPr>
        <w:tblStyle w:val="8"/>
        <w:tblpPr w:leftFromText="180" w:rightFromText="180" w:vertAnchor="text" w:horzAnchor="page" w:tblpXSpec="center" w:tblpY="659"/>
        <w:tblOverlap w:val="never"/>
        <w:tblW w:w="8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4"/>
        <w:gridCol w:w="4096"/>
      </w:tblGrid>
      <w:tr w14:paraId="3B109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DA63018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02051B7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推荐名额（个）</w:t>
            </w:r>
          </w:p>
        </w:tc>
      </w:tr>
      <w:tr w14:paraId="29383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274B6B5C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基础医学院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</w:tr>
      <w:tr w14:paraId="016C7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2872603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第一临床医学院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585A2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5850CCB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第二临床医学院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4ADD0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C819DFB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肿瘤医学院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502F7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5C2E8A82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口腔医学院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1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422A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7CCC09F6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公共卫生学院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5630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1CBB1E9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药学院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19040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705FC8A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外国语学院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6C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0E77A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8D20322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生命科学与医学工程学院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4531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3562CFC6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信息与管理学院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6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239E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04FCCA9D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人文社会科学学院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78918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ECDA95A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体育与健康学院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9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 w14:paraId="04AE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0EEFF79D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全科医学院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61A8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B0D03B5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护理学院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0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149D4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41B7A7D1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玉林校区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</w:tr>
      <w:tr w14:paraId="6D3F8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5FAAE5D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高等职业技术学院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</w:tr>
      <w:tr w14:paraId="717A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4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67E54CDE"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4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0B6C5C">
            <w:pPr>
              <w:spacing w:line="240" w:lineRule="auto"/>
              <w:jc w:val="center"/>
              <w:rPr>
                <w:rFonts w:hint="default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32"/>
                <w:szCs w:val="32"/>
                <w:lang w:val="en-US" w:eastAsia="zh-CN"/>
              </w:rPr>
              <w:t>60</w:t>
            </w:r>
          </w:p>
        </w:tc>
      </w:tr>
      <w:tr w14:paraId="41815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84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1CF815">
            <w:pPr>
              <w:keepNext w:val="0"/>
              <w:keepLines w:val="0"/>
              <w:widowControl/>
              <w:suppressLineNumbers w:val="0"/>
              <w:ind w:left="480" w:hanging="480" w:hanging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注：1.根据教育厅文件安排，我校本科生名额46个，专科生14个。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2.本科生推荐名额按“测算系数×学院大二及以上本科学生人数”分配至各学院，测算系数=本科生总名额（46）÷大二及以上本科生总人数（15157）=0.0030。</w:t>
            </w:r>
          </w:p>
        </w:tc>
      </w:tr>
      <w:tr w14:paraId="606E5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84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FD48B8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ABB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  <w:jc w:val="center"/>
        </w:trPr>
        <w:tc>
          <w:tcPr>
            <w:tcW w:w="84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584400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944DF3A">
      <w:pPr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名额分配表</w:t>
      </w:r>
    </w:p>
    <w:p w14:paraId="6B87F186">
      <w:pPr>
        <w:jc w:val="lef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 w14:paraId="4517EFB2">
      <w:pPr>
        <w:jc w:val="center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××学院2025—2026学年国家奖学金评审小组名单</w:t>
      </w:r>
    </w:p>
    <w:p w14:paraId="779CEAA6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2D702592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各班级：</w:t>
      </w:r>
    </w:p>
    <w:p w14:paraId="6DD35E9B">
      <w:pPr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根据学校的要求，为切实做好国家奖学金评审工作，按照公开、公平、公正的原则，现成立学院国家奖学金评审小组，具体成员名单如下：</w:t>
      </w:r>
    </w:p>
    <w:p w14:paraId="547D4566">
      <w:pPr>
        <w:ind w:firstLine="640" w:firstLineChars="200"/>
        <w:jc w:val="left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组长（各学院分管领导）：</w:t>
      </w:r>
    </w:p>
    <w:p w14:paraId="2DB24EFE">
      <w:pPr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成员（辅导员、班主任、学生代表）：</w:t>
      </w:r>
    </w:p>
    <w:p w14:paraId="68CE328F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</w:p>
    <w:p w14:paraId="53AF90D1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</w:p>
    <w:p w14:paraId="020732F6">
      <w:pPr>
        <w:jc w:val="righ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广西医科大学××学院</w:t>
      </w:r>
    </w:p>
    <w:p w14:paraId="00E273DF">
      <w:pPr>
        <w:jc w:val="righ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2026年9月××日</w:t>
      </w:r>
    </w:p>
    <w:p w14:paraId="3EA479D2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70128C6C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6D5E3FD5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6453D2D5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64EAB68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6175BE13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0A7B323A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7755215E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附件5</w:t>
      </w:r>
    </w:p>
    <w:p w14:paraId="2F1C4545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××学院2025—2026学年本专科学生国家奖学金评选结果公示</w:t>
      </w:r>
    </w:p>
    <w:p w14:paraId="4C24E3C8">
      <w:pPr>
        <w:jc w:val="left"/>
        <w:rPr>
          <w:rFonts w:hint="eastAsia" w:ascii="仿宋" w:hAnsi="仿宋" w:eastAsia="仿宋" w:cs="仿宋"/>
          <w:bCs/>
          <w:sz w:val="18"/>
          <w:szCs w:val="18"/>
          <w:lang w:val="en-US" w:eastAsia="zh-CN"/>
        </w:rPr>
      </w:pPr>
    </w:p>
    <w:p w14:paraId="5F8A1D6B">
      <w:pPr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根据《广西医科大学关于做好2025—2026学年本专科学生国家奖学金评审工作的通知》精神，我院本着公平、公正、公开的原则，经学生申请、班级初评和学院评审，同意×××等×名同学为本专科学生国家奖学金推荐人选。现将名单公示如下：</w:t>
      </w:r>
    </w:p>
    <w:p w14:paraId="56E11AF6">
      <w:pPr>
        <w:jc w:val="center"/>
        <w:rPr>
          <w:rFonts w:hint="eastAsia" w:ascii="方正楷体_GB2312" w:hAnsi="方正楷体_GB2312" w:eastAsia="方正楷体_GB2312" w:cs="方正楷体_GB2312"/>
          <w:bCs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Cs/>
          <w:sz w:val="32"/>
          <w:szCs w:val="32"/>
          <w:lang w:val="en-US" w:eastAsia="zh-CN"/>
        </w:rPr>
        <w:t>推荐人员名单（×名）</w:t>
      </w:r>
    </w:p>
    <w:tbl>
      <w:tblPr>
        <w:tblStyle w:val="8"/>
        <w:tblW w:w="72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1"/>
        <w:gridCol w:w="2410"/>
        <w:gridCol w:w="2412"/>
      </w:tblGrid>
      <w:tr w14:paraId="54D2B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5623C6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  <w:t>序号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7E8A83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  <w:t>姓名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A07C85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  <w:t>年级专业班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sz w:val="32"/>
                <w:szCs w:val="32"/>
                <w:u w:val="none"/>
              </w:rPr>
              <w:t>级</w:t>
            </w:r>
          </w:p>
        </w:tc>
      </w:tr>
      <w:tr w14:paraId="443D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1AA8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E8C102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048FF4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FF22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EF4A8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6854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37C5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4ACAC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0852B6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3778A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B1C63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361D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0FB04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D90667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121A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79B139B5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6D2F0AC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7E4C2EE7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481CAD2A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5B8A0424">
      <w:pPr>
        <w:jc w:val="lef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1418" w:gutter="0"/>
          <w:pgNumType w:fmt="numberInDash" w:start="5"/>
          <w:cols w:space="720" w:num="1"/>
          <w:docGrid w:type="lines" w:linePitch="312" w:charSpace="0"/>
        </w:sectPr>
      </w:pPr>
    </w:p>
    <w:p w14:paraId="3FE6E767"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附件6</w:t>
      </w:r>
    </w:p>
    <w:p w14:paraId="72B667F8">
      <w:pPr>
        <w:jc w:val="center"/>
        <w:rPr>
          <w:rFonts w:hint="eastAsia"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202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5</w:t>
      </w:r>
      <w:r>
        <w:rPr>
          <w:rFonts w:hint="eastAsia" w:ascii="黑体" w:eastAsia="黑体"/>
          <w:bCs/>
          <w:sz w:val="36"/>
          <w:szCs w:val="36"/>
        </w:rPr>
        <w:t>－202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Cs/>
          <w:sz w:val="36"/>
          <w:szCs w:val="36"/>
        </w:rPr>
        <w:t>学年国家奖学金申请审批表</w:t>
      </w:r>
    </w:p>
    <w:p w14:paraId="2E0EB58B">
      <w:pPr>
        <w:tabs>
          <w:tab w:val="left" w:pos="4111"/>
          <w:tab w:val="left" w:pos="7088"/>
          <w:tab w:val="left" w:pos="9781"/>
        </w:tabs>
        <w:adjustRightInd w:val="0"/>
        <w:snapToGrid w:val="0"/>
        <w:spacing w:before="312" w:beforeLines="100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</w:p>
    <w:tbl>
      <w:tblPr>
        <w:tblStyle w:val="8"/>
        <w:tblW w:w="98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1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93"/>
      </w:tblGrid>
      <w:tr w14:paraId="1609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09" w:type="dxa"/>
            <w:vMerge w:val="restart"/>
            <w:noWrap w:val="0"/>
            <w:vAlign w:val="center"/>
          </w:tcPr>
          <w:p w14:paraId="260F27F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1" w:type="dxa"/>
            <w:noWrap w:val="0"/>
            <w:vAlign w:val="center"/>
          </w:tcPr>
          <w:p w14:paraId="355D58D2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62C15EF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5FCF77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52B2ED9F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BEAD0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120F462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59C65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709" w:type="dxa"/>
            <w:vMerge w:val="continue"/>
            <w:noWrap w:val="0"/>
            <w:vAlign w:val="center"/>
          </w:tcPr>
          <w:p w14:paraId="6F519D6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F7947F1"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21E3C77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31FD6930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57BE1B47">
            <w:pPr>
              <w:jc w:val="center"/>
              <w:rPr>
                <w:rFonts w:hint="eastAsia"/>
                <w:sz w:val="24"/>
              </w:rPr>
            </w:pPr>
          </w:p>
          <w:p w14:paraId="4FF42EDB">
            <w:pPr>
              <w:jc w:val="center"/>
              <w:rPr>
                <w:rFonts w:hint="eastAsia"/>
                <w:sz w:val="24"/>
              </w:rPr>
            </w:pPr>
          </w:p>
          <w:p w14:paraId="352F90B9">
            <w:pPr>
              <w:jc w:val="center"/>
              <w:rPr>
                <w:rFonts w:hint="eastAsia"/>
                <w:sz w:val="24"/>
              </w:rPr>
            </w:pPr>
          </w:p>
          <w:p w14:paraId="6D8FFDFA">
            <w:pPr>
              <w:jc w:val="center"/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 w14:paraId="7223BD6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7AB7E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3100E07E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ABB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709" w:type="dxa"/>
            <w:vMerge w:val="continue"/>
            <w:noWrap w:val="0"/>
            <w:vAlign w:val="center"/>
          </w:tcPr>
          <w:p w14:paraId="66FD99B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83BF250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院系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20BB347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5FD09AD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1850E2B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6C776BA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学制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52F6B357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70FF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709" w:type="dxa"/>
            <w:vMerge w:val="continue"/>
            <w:noWrap w:val="0"/>
            <w:vAlign w:val="center"/>
          </w:tcPr>
          <w:p w14:paraId="5396BB0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10924C6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年级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4C9BB82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123D71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 w14:paraId="1F3F3519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338115B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577" w:type="dxa"/>
            <w:gridSpan w:val="6"/>
            <w:noWrap w:val="0"/>
            <w:vAlign w:val="center"/>
          </w:tcPr>
          <w:p w14:paraId="1D505B5E">
            <w:pPr>
              <w:widowControl/>
              <w:jc w:val="center"/>
              <w:rPr>
                <w:sz w:val="24"/>
              </w:rPr>
            </w:pPr>
          </w:p>
        </w:tc>
      </w:tr>
      <w:tr w14:paraId="5ECE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</w:trPr>
        <w:tc>
          <w:tcPr>
            <w:tcW w:w="709" w:type="dxa"/>
            <w:vMerge w:val="continue"/>
            <w:noWrap w:val="0"/>
            <w:vAlign w:val="center"/>
          </w:tcPr>
          <w:p w14:paraId="7AF3C66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0909E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 w14:paraId="4372029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C15D54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764C07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 w14:paraId="7BBACD04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11BCF3F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5CA13321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1824C975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 w14:paraId="7976CA9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0E1333BC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32D6CC08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noWrap w:val="0"/>
            <w:vAlign w:val="center"/>
          </w:tcPr>
          <w:p w14:paraId="425599C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36B6CF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 w14:paraId="5B748E2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43B496B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5" w:type="dxa"/>
            <w:noWrap w:val="0"/>
            <w:vAlign w:val="center"/>
          </w:tcPr>
          <w:p w14:paraId="4E7D536D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2E37984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36" w:type="dxa"/>
            <w:noWrap w:val="0"/>
            <w:vAlign w:val="center"/>
          </w:tcPr>
          <w:p w14:paraId="6158D8E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3" w:type="dxa"/>
            <w:noWrap w:val="0"/>
            <w:vAlign w:val="center"/>
          </w:tcPr>
          <w:p w14:paraId="64964762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0E97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09" w:type="dxa"/>
            <w:vMerge w:val="restart"/>
            <w:noWrap w:val="0"/>
            <w:vAlign w:val="center"/>
          </w:tcPr>
          <w:p w14:paraId="0FCD59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31" w:type="dxa"/>
            <w:gridSpan w:val="11"/>
            <w:noWrap w:val="0"/>
            <w:vAlign w:val="center"/>
          </w:tcPr>
          <w:p w14:paraId="087E6C8D">
            <w:pPr>
              <w:tabs>
                <w:tab w:val="center" w:pos="1735"/>
              </w:tabs>
              <w:adjustRightInd w:val="0"/>
              <w:snapToGrid w:val="0"/>
              <w:spacing w:before="156" w:beforeLines="50" w:line="360" w:lineRule="auto"/>
              <w:ind w:left="34" w:leftChars="16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>/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 w14:paraId="55209138"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</w:t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（选填“是”或“否”）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537D2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5BE0C761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31" w:type="dxa"/>
            <w:gridSpan w:val="11"/>
            <w:noWrap w:val="0"/>
            <w:vAlign w:val="center"/>
          </w:tcPr>
          <w:p w14:paraId="16F46842"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840" w:type="dxa"/>
            <w:gridSpan w:val="13"/>
            <w:noWrap w:val="0"/>
            <w:vAlign w:val="center"/>
          </w:tcPr>
          <w:p w14:paraId="41CA05FE">
            <w:pPr>
              <w:tabs>
                <w:tab w:val="center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/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 w14:paraId="7127B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09" w:type="dxa"/>
            <w:vMerge w:val="restart"/>
            <w:noWrap w:val="0"/>
            <w:vAlign w:val="center"/>
          </w:tcPr>
          <w:p w14:paraId="0FBD6681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71" w:type="dxa"/>
            <w:noWrap w:val="0"/>
            <w:vAlign w:val="center"/>
          </w:tcPr>
          <w:p w14:paraId="635BD600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 w14:paraId="74AE2A8C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837" w:type="dxa"/>
            <w:gridSpan w:val="10"/>
            <w:noWrap w:val="0"/>
            <w:vAlign w:val="center"/>
          </w:tcPr>
          <w:p w14:paraId="1333A622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50DD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4FFEB6A2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6218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6C92C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0E132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62D3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4E7A780D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D51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6F9E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5BF8F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190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567E0A67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FA0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6B63B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7532C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295A7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56C05A41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370E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 w14:paraId="48DC5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837" w:type="dxa"/>
            <w:gridSpan w:val="10"/>
            <w:noWrap w:val="0"/>
            <w:vAlign w:val="center"/>
          </w:tcPr>
          <w:p w14:paraId="500AC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1614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0" w:hRule="exact"/>
        </w:trPr>
        <w:tc>
          <w:tcPr>
            <w:tcW w:w="709" w:type="dxa"/>
            <w:noWrap w:val="0"/>
            <w:vAlign w:val="center"/>
          </w:tcPr>
          <w:p w14:paraId="69A22DEA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29957062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71" w:type="dxa"/>
            <w:gridSpan w:val="24"/>
            <w:noWrap w:val="0"/>
            <w:vAlign w:val="top"/>
          </w:tcPr>
          <w:p w14:paraId="23F1D2F8">
            <w:pPr>
              <w:jc w:val="both"/>
              <w:rPr>
                <w:rFonts w:hint="eastAsia"/>
                <w:sz w:val="24"/>
              </w:rPr>
            </w:pPr>
          </w:p>
          <w:p w14:paraId="43B64DD6">
            <w:pPr>
              <w:jc w:val="both"/>
              <w:rPr>
                <w:rFonts w:hint="eastAsia"/>
                <w:sz w:val="24"/>
              </w:rPr>
            </w:pPr>
          </w:p>
          <w:p w14:paraId="1EC17EEB">
            <w:pPr>
              <w:jc w:val="both"/>
              <w:rPr>
                <w:rFonts w:hint="eastAsia"/>
                <w:sz w:val="24"/>
              </w:rPr>
            </w:pPr>
          </w:p>
          <w:p w14:paraId="0AB86FC3">
            <w:pPr>
              <w:jc w:val="both"/>
              <w:rPr>
                <w:rFonts w:hint="eastAsia"/>
                <w:sz w:val="24"/>
              </w:rPr>
            </w:pPr>
          </w:p>
          <w:p w14:paraId="705857CD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211B8401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42B92969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537EF3CB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60E24267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1384D585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2262C30C">
            <w:pPr>
              <w:spacing w:after="0" w:afterLines="0"/>
              <w:ind w:left="10800" w:hanging="10800" w:hangingChars="4500"/>
              <w:jc w:val="both"/>
              <w:rPr>
                <w:rFonts w:hint="eastAsia"/>
                <w:sz w:val="24"/>
              </w:rPr>
            </w:pPr>
          </w:p>
          <w:p w14:paraId="09A3A472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7D3EBE63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28F9DE7A">
            <w:pPr>
              <w:spacing w:after="0" w:afterLines="0"/>
              <w:ind w:left="10792" w:leftChars="2304" w:hanging="5954" w:hangingChars="2481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手签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61A7D65E">
            <w:pPr>
              <w:spacing w:after="0" w:afterLines="0"/>
              <w:ind w:firstLine="0" w:firstLineChars="0"/>
              <w:jc w:val="both"/>
              <w:rPr>
                <w:rFonts w:hint="eastAsia"/>
                <w:sz w:val="24"/>
                <w:lang w:val="en-US" w:eastAsia="zh-CN"/>
              </w:rPr>
            </w:pPr>
          </w:p>
          <w:p w14:paraId="6DD6401F">
            <w:pPr>
              <w:spacing w:after="0" w:afterLines="0"/>
              <w:ind w:left="0" w:leftChars="0" w:firstLine="4620" w:firstLineChars="1925"/>
              <w:jc w:val="both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1AF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DB7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16DE7BA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79A2645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92E024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7924F64A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34CA86EB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75C728F1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2ED41518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30898EEC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66719682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3D16D658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7A1D06BD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5F85D8F3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76C52D2D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46BAF9AE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7EBDFDF">
            <w:pPr>
              <w:spacing w:after="312" w:afterLines="100"/>
              <w:jc w:val="both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 w14:paraId="4E94030E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ind w:firstLine="4519" w:firstLineChars="1883"/>
              <w:jc w:val="both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14:paraId="6329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7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7CE3A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16ACE2CB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5229F3C8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7B5871A1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0E762951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B7E47C">
            <w:pPr>
              <w:jc w:val="left"/>
              <w:rPr>
                <w:rFonts w:hint="eastAsia"/>
                <w:sz w:val="24"/>
              </w:rPr>
            </w:pPr>
          </w:p>
          <w:p w14:paraId="0C368846">
            <w:pPr>
              <w:jc w:val="left"/>
              <w:rPr>
                <w:rFonts w:hint="eastAsia"/>
                <w:sz w:val="24"/>
              </w:rPr>
            </w:pPr>
          </w:p>
          <w:p w14:paraId="668772D4">
            <w:pPr>
              <w:jc w:val="left"/>
              <w:rPr>
                <w:rFonts w:hint="eastAsia"/>
                <w:sz w:val="24"/>
              </w:rPr>
            </w:pPr>
          </w:p>
          <w:p w14:paraId="49E9C4A6">
            <w:pPr>
              <w:jc w:val="left"/>
              <w:rPr>
                <w:rFonts w:hint="eastAsia"/>
                <w:sz w:val="24"/>
              </w:rPr>
            </w:pPr>
          </w:p>
          <w:p w14:paraId="1BDAAB0E">
            <w:pPr>
              <w:jc w:val="left"/>
              <w:rPr>
                <w:rFonts w:hint="eastAsia"/>
                <w:sz w:val="24"/>
              </w:rPr>
            </w:pPr>
          </w:p>
          <w:p w14:paraId="279C6A97">
            <w:pPr>
              <w:jc w:val="left"/>
              <w:rPr>
                <w:rFonts w:hint="eastAsia"/>
                <w:sz w:val="24"/>
              </w:rPr>
            </w:pPr>
          </w:p>
          <w:p w14:paraId="075B8183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 w14:paraId="320C5B68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42A89830">
            <w:pPr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before="312" w:beforeLines="100"/>
              <w:ind w:firstLine="4519" w:firstLineChars="1883"/>
              <w:jc w:val="left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5F7F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EB37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200E1A33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15E7A514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0203E48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71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493CC"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>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 w14:paraId="4EAAC1A7">
            <w:pPr>
              <w:rPr>
                <w:rFonts w:hint="eastAsia"/>
                <w:sz w:val="24"/>
              </w:rPr>
            </w:pPr>
          </w:p>
          <w:p w14:paraId="5D709DFD"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05D9ED24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 w14:paraId="5A2B95B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4660F966">
            <w:pPr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spacing w:after="156" w:afterLines="50"/>
              <w:ind w:firstLine="4519" w:firstLineChars="1883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00DDA94">
      <w:pPr>
        <w:spacing w:before="156" w:beforeLines="50"/>
        <w:ind w:right="210" w:firstLine="5565" w:firstLineChars="2650"/>
        <w:jc w:val="right"/>
        <w:rPr>
          <w:rFonts w:hint="eastAsia"/>
          <w:lang w:val="en-US" w:eastAsia="zh-CN"/>
        </w:rPr>
        <w:sectPr>
          <w:pgSz w:w="11906" w:h="16838"/>
          <w:pgMar w:top="1134" w:right="1021" w:bottom="1134" w:left="1021" w:header="851" w:footer="1418" w:gutter="0"/>
          <w:pgNumType w:fmt="numberInDash" w:start="5"/>
          <w:cols w:space="720" w:num="1"/>
          <w:docGrid w:type="lines" w:linePitch="312" w:charSpace="0"/>
        </w:sectPr>
      </w:pPr>
      <w:r>
        <w:rPr>
          <w:rFonts w:hint="eastAsia"/>
        </w:rPr>
        <w:t>制表：全国学生资助管理中心　</w:t>
      </w:r>
      <w:r>
        <w:rPr>
          <w:rFonts w:hint="eastAsia"/>
          <w:lang w:val="en-US" w:eastAsia="zh-CN"/>
        </w:rPr>
        <w:t>2026</w:t>
      </w:r>
      <w:bookmarkStart w:id="0" w:name="_GoBack"/>
      <w:bookmarkEnd w:id="0"/>
      <w:r>
        <w:rPr>
          <w:rFonts w:hint="eastAsia"/>
          <w:lang w:val="en-US" w:eastAsia="zh-CN"/>
        </w:rPr>
        <w:t>版</w:t>
      </w:r>
    </w:p>
    <w:p w14:paraId="6378E86F">
      <w:pPr>
        <w:adjustRightInd w:val="0"/>
        <w:snapToGrid w:val="0"/>
        <w:spacing w:before="312" w:beforeLines="100" w:after="312" w:afterLines="100" w:line="240" w:lineRule="exact"/>
        <w:jc w:val="center"/>
        <w:rPr>
          <w:rFonts w:hint="eastAsia" w:ascii="仿宋_GB2312" w:hAnsi="宋体" w:eastAsia="仿宋_GB2312"/>
          <w:b/>
          <w:snapToGrid w:val="0"/>
          <w:color w:val="333333"/>
          <w:kern w:val="0"/>
          <w:position w:val="-6"/>
          <w:sz w:val="32"/>
          <w:szCs w:val="32"/>
        </w:rPr>
      </w:pPr>
      <w:r>
        <w:rPr>
          <w:rFonts w:hint="eastAsia" w:ascii="仿宋_GB2312" w:hAnsi="宋体" w:eastAsia="仿宋_GB2312"/>
          <w:b/>
          <w:snapToGrid w:val="0"/>
          <w:color w:val="333333"/>
          <w:kern w:val="0"/>
          <w:position w:val="-6"/>
          <w:sz w:val="32"/>
          <w:szCs w:val="32"/>
        </w:rPr>
        <w:t>《国家奖学金申请审批表》填写说明</w:t>
      </w:r>
    </w:p>
    <w:p w14:paraId="280B11C9">
      <w:pPr>
        <w:adjustRightInd w:val="0"/>
        <w:snapToGrid w:val="0"/>
        <w:spacing w:before="312" w:beforeLines="100" w:after="312" w:afterLines="100" w:line="240" w:lineRule="exact"/>
        <w:jc w:val="center"/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</w:pP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202</w:t>
      </w:r>
      <w:r>
        <w:rPr>
          <w:rFonts w:hint="eastAsia" w:eastAsia="楷体" w:cs="Times New Roman"/>
          <w:b/>
          <w:color w:val="333333"/>
          <w:position w:val="-6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val="en-US" w:eastAsia="zh-CN"/>
        </w:rPr>
        <w:t>年版</w:t>
      </w:r>
      <w:r>
        <w:rPr>
          <w:rFonts w:hint="default" w:ascii="Times New Roman" w:hAnsi="Times New Roman" w:eastAsia="楷体" w:cs="Times New Roman"/>
          <w:b/>
          <w:color w:val="333333"/>
          <w:position w:val="-6"/>
          <w:sz w:val="28"/>
          <w:szCs w:val="28"/>
          <w:lang w:eastAsia="zh-CN"/>
        </w:rPr>
        <w:t>）</w:t>
      </w:r>
    </w:p>
    <w:p w14:paraId="07FBB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表格为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两页</w:t>
      </w:r>
      <w:r>
        <w:rPr>
          <w:rFonts w:hint="eastAsia" w:ascii="仿宋_GB2312" w:eastAsia="仿宋_GB2312"/>
          <w:sz w:val="28"/>
          <w:szCs w:val="28"/>
        </w:rPr>
        <w:t>，不得随意增加页数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或修改表格</w:t>
      </w:r>
      <w:r>
        <w:rPr>
          <w:rFonts w:hint="eastAsia" w:ascii="仿宋_GB2312" w:eastAsia="仿宋_GB2312"/>
          <w:sz w:val="28"/>
          <w:szCs w:val="28"/>
        </w:rPr>
        <w:t>。</w:t>
      </w:r>
      <w:r>
        <w:rPr>
          <w:rFonts w:hint="eastAsia" w:ascii="仿宋_GB2312" w:hAnsi="宋体" w:eastAsia="仿宋_GB2312"/>
          <w:sz w:val="28"/>
          <w:szCs w:val="28"/>
        </w:rPr>
        <w:t>表格填写应当字迹清晰、信息完整，</w:t>
      </w:r>
      <w:r>
        <w:rPr>
          <w:rFonts w:hint="eastAsia" w:ascii="仿宋_GB2312" w:eastAsia="仿宋_GB2312"/>
          <w:sz w:val="28"/>
          <w:szCs w:val="28"/>
        </w:rPr>
        <w:t>不得涂改数据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或</w:t>
      </w:r>
      <w:r>
        <w:rPr>
          <w:rFonts w:hint="eastAsia" w:ascii="仿宋_GB2312" w:eastAsia="仿宋_GB2312"/>
          <w:sz w:val="28"/>
          <w:szCs w:val="28"/>
        </w:rPr>
        <w:t>出现空白项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纸质原件须双面打印。</w:t>
      </w:r>
    </w:p>
    <w:p w14:paraId="32DE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表格中“基本情况”和“申请理由”栏由学生本人填写，其他各项必须由学校有关部门填写。</w:t>
      </w:r>
    </w:p>
    <w:p w14:paraId="6A6AA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表格中学习成绩、综合考评成绩排名的范围由各高校自行确定，院系、年级、专业、班级排名均可，但必须注明评选范围的总人数。</w:t>
      </w:r>
    </w:p>
    <w:p w14:paraId="3ADD5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申请学生如学习成绩排名或综合考评成绩排名没有进入前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10%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，但达到前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30%（含30%），除填写本表外，还需提交详细的证明材料作为本表附件，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证明材料须经学校审核盖章确认。上述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比例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不得通过四舍五入方式计算得出，如某学生在99人中学习成绩排名第10，即排名10.1%，须按超出10%处理。</w:t>
      </w:r>
    </w:p>
    <w:p w14:paraId="7CDC4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当申请学生学习成绩为年级同一专业排名第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名，但该专业总人数少于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人时，需要提供经学校审核盖章确认的情况说明。</w:t>
      </w:r>
    </w:p>
    <w:p w14:paraId="2AC86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.表格中“申请理由”栏的填写应当全面详实，</w:t>
      </w:r>
      <w:r>
        <w:rPr>
          <w:rFonts w:hint="eastAsia" w:ascii="仿宋_GB2312" w:hAnsi="宋体" w:eastAsia="仿宋_GB2312"/>
          <w:sz w:val="28"/>
          <w:szCs w:val="28"/>
        </w:rPr>
        <w:t>能够如实反映学生学习</w:t>
      </w:r>
      <w:r>
        <w:rPr>
          <w:rFonts w:hint="eastAsia" w:ascii="仿宋_GB2312" w:eastAsia="仿宋_GB2312"/>
          <w:sz w:val="28"/>
          <w:szCs w:val="28"/>
        </w:rPr>
        <w:t>成绩优异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创新能力、社会实践、综合素质等方面特别突出。</w:t>
      </w:r>
      <w:r>
        <w:rPr>
          <w:rFonts w:hint="eastAsia" w:ascii="仿宋_GB2312" w:eastAsia="仿宋_GB2312"/>
          <w:sz w:val="28"/>
          <w:szCs w:val="28"/>
        </w:rPr>
        <w:t>字数控制在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200</w:t>
      </w:r>
      <w:r>
        <w:rPr>
          <w:rFonts w:hint="eastAsia" w:ascii="仿宋_GB2312" w:eastAsia="仿宋_GB2312"/>
          <w:sz w:val="28"/>
          <w:szCs w:val="28"/>
        </w:rPr>
        <w:t>字左右。</w:t>
      </w:r>
    </w:p>
    <w:p w14:paraId="7E62E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.表格中“推荐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理由</w:t>
      </w:r>
      <w:r>
        <w:rPr>
          <w:rFonts w:hint="eastAsia" w:ascii="仿宋_GB2312" w:eastAsia="仿宋_GB2312"/>
          <w:sz w:val="28"/>
          <w:szCs w:val="28"/>
        </w:rPr>
        <w:t>”栏的填写应当简明扼要，字数控制在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100</w:t>
      </w:r>
      <w:r>
        <w:rPr>
          <w:rFonts w:hint="eastAsia" w:ascii="仿宋_GB2312" w:eastAsia="仿宋_GB2312"/>
          <w:sz w:val="28"/>
          <w:szCs w:val="28"/>
        </w:rPr>
        <w:t>字左右。推荐人必须是申请学生的辅导员或班主任，其他人无权推荐。</w:t>
      </w:r>
    </w:p>
    <w:p w14:paraId="3DEEA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表格必须体现学校各级部门的意见，推荐人和学校各院系主管学生工作的领导同志必须签名，不得由他人代写推荐意见或签名。</w:t>
      </w:r>
    </w:p>
    <w:p w14:paraId="169C1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.表格中“学校意见”栏必须加盖学校公章。设立院（系）的学校必须加盖院（系）公章，不设立院（系）的学校，必须在“院（系）意见”栏中说明。表格中凡需签名之处，必须由相关人员亲手签写。</w:t>
      </w:r>
    </w:p>
    <w:p w14:paraId="58988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10.推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荐理由、院（系）意见、学校意见填写时间处于节假日的，需提供学校盖章的情况说明。</w:t>
      </w:r>
    </w:p>
    <w:p w14:paraId="69925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11.公示起始日至结束日应不少于5个工作日（不含起始日当天）。</w:t>
      </w:r>
    </w:p>
    <w:p w14:paraId="192D1ABC">
      <w:pPr>
        <w:spacing w:before="156" w:beforeLines="50"/>
        <w:ind w:right="21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66E10EA">
      <w:pPr>
        <w:spacing w:before="156" w:beforeLines="50"/>
        <w:ind w:right="21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418" w:gutter="0"/>
      <w:pgNumType w:fmt="numberInDash" w:start="5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1B1BFB-84A1-48FE-B994-CDEBCD95254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467E14A-7DC8-4D8D-8360-9CF73A8A4A3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8CFC4F5-A0BA-4782-93BF-CB4E2E96FCE2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3E52AAA-DE24-44B3-9BE8-348EA9F613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EF5508F-076D-4F31-BACE-702509066CC1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AD152">
    <w:pPr>
      <w:pStyle w:val="5"/>
      <w:framePr w:wrap="around" w:vAnchor="text" w:hAnchor="page" w:x="5398" w:yAlign="center"/>
      <w:rPr>
        <w:rStyle w:val="11"/>
        <w:sz w:val="24"/>
        <w:szCs w:val="24"/>
      </w:rPr>
    </w:pPr>
  </w:p>
  <w:p w14:paraId="0EAB9C67">
    <w:pPr>
      <w:pStyle w:val="5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13F8E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40A4691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NmNhYzc2YTFhZDJlZDBlYTE0NmI1OWY1ODhhOTEifQ=="/>
  </w:docVars>
  <w:rsids>
    <w:rsidRoot w:val="00AE2F68"/>
    <w:rsid w:val="00012A19"/>
    <w:rsid w:val="00022CF7"/>
    <w:rsid w:val="000312CE"/>
    <w:rsid w:val="000318A5"/>
    <w:rsid w:val="0003336A"/>
    <w:rsid w:val="00045C9C"/>
    <w:rsid w:val="00056005"/>
    <w:rsid w:val="00081197"/>
    <w:rsid w:val="00094FC1"/>
    <w:rsid w:val="00096735"/>
    <w:rsid w:val="000B7861"/>
    <w:rsid w:val="000C027E"/>
    <w:rsid w:val="000C2899"/>
    <w:rsid w:val="000E5BEF"/>
    <w:rsid w:val="00102525"/>
    <w:rsid w:val="001038D1"/>
    <w:rsid w:val="001131A6"/>
    <w:rsid w:val="001174FF"/>
    <w:rsid w:val="00137ECD"/>
    <w:rsid w:val="00166BF8"/>
    <w:rsid w:val="0017474C"/>
    <w:rsid w:val="00174933"/>
    <w:rsid w:val="00187E62"/>
    <w:rsid w:val="00191A63"/>
    <w:rsid w:val="001A72D5"/>
    <w:rsid w:val="001A7491"/>
    <w:rsid w:val="001B146A"/>
    <w:rsid w:val="001C1B4E"/>
    <w:rsid w:val="001C7A11"/>
    <w:rsid w:val="001D11CF"/>
    <w:rsid w:val="001F4D9F"/>
    <w:rsid w:val="002011D9"/>
    <w:rsid w:val="00212448"/>
    <w:rsid w:val="002260BC"/>
    <w:rsid w:val="0023161E"/>
    <w:rsid w:val="00237000"/>
    <w:rsid w:val="00240A06"/>
    <w:rsid w:val="002426E3"/>
    <w:rsid w:val="00255223"/>
    <w:rsid w:val="00255E81"/>
    <w:rsid w:val="00262FD2"/>
    <w:rsid w:val="00264F18"/>
    <w:rsid w:val="00273025"/>
    <w:rsid w:val="00284323"/>
    <w:rsid w:val="00285E16"/>
    <w:rsid w:val="002A2547"/>
    <w:rsid w:val="002A45B6"/>
    <w:rsid w:val="002C6407"/>
    <w:rsid w:val="003014CC"/>
    <w:rsid w:val="00306B32"/>
    <w:rsid w:val="00306F53"/>
    <w:rsid w:val="003078B6"/>
    <w:rsid w:val="0031157E"/>
    <w:rsid w:val="0031530A"/>
    <w:rsid w:val="003163F6"/>
    <w:rsid w:val="0032237C"/>
    <w:rsid w:val="003251DA"/>
    <w:rsid w:val="0033374F"/>
    <w:rsid w:val="0033446F"/>
    <w:rsid w:val="003453B4"/>
    <w:rsid w:val="00357EDD"/>
    <w:rsid w:val="003630C4"/>
    <w:rsid w:val="00363DDB"/>
    <w:rsid w:val="0037619F"/>
    <w:rsid w:val="00384CE0"/>
    <w:rsid w:val="00394BBC"/>
    <w:rsid w:val="003D6629"/>
    <w:rsid w:val="003D7B30"/>
    <w:rsid w:val="003E3AB4"/>
    <w:rsid w:val="003F2EB2"/>
    <w:rsid w:val="00410106"/>
    <w:rsid w:val="00417182"/>
    <w:rsid w:val="00433426"/>
    <w:rsid w:val="0044011E"/>
    <w:rsid w:val="0044325A"/>
    <w:rsid w:val="0045179A"/>
    <w:rsid w:val="00460D65"/>
    <w:rsid w:val="0049165E"/>
    <w:rsid w:val="004B7B04"/>
    <w:rsid w:val="004D02D5"/>
    <w:rsid w:val="004F1EBA"/>
    <w:rsid w:val="004F41A6"/>
    <w:rsid w:val="004F443C"/>
    <w:rsid w:val="004F50F7"/>
    <w:rsid w:val="00505117"/>
    <w:rsid w:val="00511B51"/>
    <w:rsid w:val="00520A94"/>
    <w:rsid w:val="005364AD"/>
    <w:rsid w:val="00536CB5"/>
    <w:rsid w:val="00560D67"/>
    <w:rsid w:val="00560ECB"/>
    <w:rsid w:val="0057702B"/>
    <w:rsid w:val="0058062B"/>
    <w:rsid w:val="00584403"/>
    <w:rsid w:val="00590788"/>
    <w:rsid w:val="005939AB"/>
    <w:rsid w:val="005B127C"/>
    <w:rsid w:val="005B6FD8"/>
    <w:rsid w:val="005C1421"/>
    <w:rsid w:val="005C1F71"/>
    <w:rsid w:val="005C2780"/>
    <w:rsid w:val="005D26C2"/>
    <w:rsid w:val="005D7C62"/>
    <w:rsid w:val="005E1F1F"/>
    <w:rsid w:val="005E5330"/>
    <w:rsid w:val="005E7C06"/>
    <w:rsid w:val="006055C7"/>
    <w:rsid w:val="00606845"/>
    <w:rsid w:val="00610791"/>
    <w:rsid w:val="00614D06"/>
    <w:rsid w:val="00621B5C"/>
    <w:rsid w:val="00650307"/>
    <w:rsid w:val="006728EE"/>
    <w:rsid w:val="00692493"/>
    <w:rsid w:val="006B6944"/>
    <w:rsid w:val="006B7A74"/>
    <w:rsid w:val="006E0CA7"/>
    <w:rsid w:val="007125C0"/>
    <w:rsid w:val="00722B28"/>
    <w:rsid w:val="00731FF8"/>
    <w:rsid w:val="0074549F"/>
    <w:rsid w:val="0075626E"/>
    <w:rsid w:val="00757C4B"/>
    <w:rsid w:val="007610F0"/>
    <w:rsid w:val="00765B82"/>
    <w:rsid w:val="00771971"/>
    <w:rsid w:val="0077594C"/>
    <w:rsid w:val="007A6533"/>
    <w:rsid w:val="007A7C2F"/>
    <w:rsid w:val="007B6062"/>
    <w:rsid w:val="007C5545"/>
    <w:rsid w:val="007F68A9"/>
    <w:rsid w:val="00800AB9"/>
    <w:rsid w:val="008124F7"/>
    <w:rsid w:val="00817AB1"/>
    <w:rsid w:val="00820253"/>
    <w:rsid w:val="008211AC"/>
    <w:rsid w:val="0082329B"/>
    <w:rsid w:val="008433EB"/>
    <w:rsid w:val="008565FE"/>
    <w:rsid w:val="008732A9"/>
    <w:rsid w:val="008834EA"/>
    <w:rsid w:val="008876B9"/>
    <w:rsid w:val="00893D6C"/>
    <w:rsid w:val="008A3C05"/>
    <w:rsid w:val="008C7919"/>
    <w:rsid w:val="008D4632"/>
    <w:rsid w:val="008E250F"/>
    <w:rsid w:val="008F50DE"/>
    <w:rsid w:val="008F6E17"/>
    <w:rsid w:val="00902CDC"/>
    <w:rsid w:val="00917D39"/>
    <w:rsid w:val="0092079D"/>
    <w:rsid w:val="00924C0D"/>
    <w:rsid w:val="009311BE"/>
    <w:rsid w:val="009378B2"/>
    <w:rsid w:val="00954084"/>
    <w:rsid w:val="00981065"/>
    <w:rsid w:val="009867D9"/>
    <w:rsid w:val="00986DA6"/>
    <w:rsid w:val="009A338E"/>
    <w:rsid w:val="009A77BF"/>
    <w:rsid w:val="009B129F"/>
    <w:rsid w:val="009C5479"/>
    <w:rsid w:val="009D1526"/>
    <w:rsid w:val="009D4EB2"/>
    <w:rsid w:val="009F4FDA"/>
    <w:rsid w:val="009F6B5F"/>
    <w:rsid w:val="00A04B18"/>
    <w:rsid w:val="00A17AC9"/>
    <w:rsid w:val="00A2066D"/>
    <w:rsid w:val="00A24EE3"/>
    <w:rsid w:val="00A97931"/>
    <w:rsid w:val="00AB42EF"/>
    <w:rsid w:val="00AB67CC"/>
    <w:rsid w:val="00AC2AE2"/>
    <w:rsid w:val="00AC5C9B"/>
    <w:rsid w:val="00AD3BCC"/>
    <w:rsid w:val="00AE2F68"/>
    <w:rsid w:val="00AE7A17"/>
    <w:rsid w:val="00AF02E4"/>
    <w:rsid w:val="00B008A4"/>
    <w:rsid w:val="00B455E0"/>
    <w:rsid w:val="00B60360"/>
    <w:rsid w:val="00B672D7"/>
    <w:rsid w:val="00B72B94"/>
    <w:rsid w:val="00B72F4B"/>
    <w:rsid w:val="00B76A48"/>
    <w:rsid w:val="00B8786A"/>
    <w:rsid w:val="00BB23F8"/>
    <w:rsid w:val="00BB58F1"/>
    <w:rsid w:val="00BC0FB7"/>
    <w:rsid w:val="00BC2577"/>
    <w:rsid w:val="00BD44B3"/>
    <w:rsid w:val="00BD712F"/>
    <w:rsid w:val="00BF3AE3"/>
    <w:rsid w:val="00C00D17"/>
    <w:rsid w:val="00C149FE"/>
    <w:rsid w:val="00C14C82"/>
    <w:rsid w:val="00C16FC6"/>
    <w:rsid w:val="00C54B47"/>
    <w:rsid w:val="00C83A83"/>
    <w:rsid w:val="00C95480"/>
    <w:rsid w:val="00C9552C"/>
    <w:rsid w:val="00CB2F58"/>
    <w:rsid w:val="00CB51E1"/>
    <w:rsid w:val="00CC21D3"/>
    <w:rsid w:val="00CC7A5F"/>
    <w:rsid w:val="00CD18D3"/>
    <w:rsid w:val="00CE3810"/>
    <w:rsid w:val="00D13FE4"/>
    <w:rsid w:val="00D1414B"/>
    <w:rsid w:val="00D303C9"/>
    <w:rsid w:val="00D311B6"/>
    <w:rsid w:val="00D362C2"/>
    <w:rsid w:val="00D63E03"/>
    <w:rsid w:val="00D8355E"/>
    <w:rsid w:val="00D93F9A"/>
    <w:rsid w:val="00DA47C1"/>
    <w:rsid w:val="00DD0127"/>
    <w:rsid w:val="00DD5149"/>
    <w:rsid w:val="00E02BB0"/>
    <w:rsid w:val="00E12626"/>
    <w:rsid w:val="00E15F8F"/>
    <w:rsid w:val="00E25EC1"/>
    <w:rsid w:val="00E35D46"/>
    <w:rsid w:val="00E411A2"/>
    <w:rsid w:val="00E42CB1"/>
    <w:rsid w:val="00E55373"/>
    <w:rsid w:val="00E719C7"/>
    <w:rsid w:val="00E77455"/>
    <w:rsid w:val="00E80049"/>
    <w:rsid w:val="00E869EC"/>
    <w:rsid w:val="00E946AC"/>
    <w:rsid w:val="00EA293A"/>
    <w:rsid w:val="00EA6057"/>
    <w:rsid w:val="00EB5C85"/>
    <w:rsid w:val="00EB5E7A"/>
    <w:rsid w:val="00EB7204"/>
    <w:rsid w:val="00EC7FC7"/>
    <w:rsid w:val="00ED12E3"/>
    <w:rsid w:val="00EE005A"/>
    <w:rsid w:val="00EF4522"/>
    <w:rsid w:val="00F11E5F"/>
    <w:rsid w:val="00F12569"/>
    <w:rsid w:val="00F23FF2"/>
    <w:rsid w:val="00F53F31"/>
    <w:rsid w:val="00F77460"/>
    <w:rsid w:val="00F805A3"/>
    <w:rsid w:val="00FB1900"/>
    <w:rsid w:val="00FB227F"/>
    <w:rsid w:val="00FD05F2"/>
    <w:rsid w:val="00FD1C08"/>
    <w:rsid w:val="00FE3B3C"/>
    <w:rsid w:val="00FF5277"/>
    <w:rsid w:val="01483505"/>
    <w:rsid w:val="01BA1A7C"/>
    <w:rsid w:val="041A1188"/>
    <w:rsid w:val="04223B99"/>
    <w:rsid w:val="05BA75F2"/>
    <w:rsid w:val="06B75327"/>
    <w:rsid w:val="078D3A1F"/>
    <w:rsid w:val="09E752E7"/>
    <w:rsid w:val="0AAA2E5C"/>
    <w:rsid w:val="0B116715"/>
    <w:rsid w:val="0B476110"/>
    <w:rsid w:val="0CFA7AFA"/>
    <w:rsid w:val="0D470B14"/>
    <w:rsid w:val="0E043DF9"/>
    <w:rsid w:val="0F9A779B"/>
    <w:rsid w:val="0FC79B3E"/>
    <w:rsid w:val="13EB112A"/>
    <w:rsid w:val="1457163D"/>
    <w:rsid w:val="166444E5"/>
    <w:rsid w:val="16F75359"/>
    <w:rsid w:val="1BD712B5"/>
    <w:rsid w:val="1C026332"/>
    <w:rsid w:val="1DA72B46"/>
    <w:rsid w:val="202641DB"/>
    <w:rsid w:val="228E4DC3"/>
    <w:rsid w:val="235A7FBB"/>
    <w:rsid w:val="25494250"/>
    <w:rsid w:val="28153891"/>
    <w:rsid w:val="28BE2F67"/>
    <w:rsid w:val="29A51F1F"/>
    <w:rsid w:val="2DD660C2"/>
    <w:rsid w:val="2FEC1256"/>
    <w:rsid w:val="307574C6"/>
    <w:rsid w:val="30B4340B"/>
    <w:rsid w:val="31210BB1"/>
    <w:rsid w:val="338B0EAB"/>
    <w:rsid w:val="35974E49"/>
    <w:rsid w:val="359F0B5F"/>
    <w:rsid w:val="367B0463"/>
    <w:rsid w:val="3786033A"/>
    <w:rsid w:val="381A6C87"/>
    <w:rsid w:val="3B813C39"/>
    <w:rsid w:val="3BDC5B0F"/>
    <w:rsid w:val="3D121CF5"/>
    <w:rsid w:val="3DBF0DDC"/>
    <w:rsid w:val="3ED43D82"/>
    <w:rsid w:val="3F7BF190"/>
    <w:rsid w:val="3FF016F1"/>
    <w:rsid w:val="43BC0209"/>
    <w:rsid w:val="43C05831"/>
    <w:rsid w:val="451A18E2"/>
    <w:rsid w:val="46651B9C"/>
    <w:rsid w:val="47D41231"/>
    <w:rsid w:val="48A0776B"/>
    <w:rsid w:val="4A6B429E"/>
    <w:rsid w:val="4A75375B"/>
    <w:rsid w:val="4A7C3BA7"/>
    <w:rsid w:val="4C9976CB"/>
    <w:rsid w:val="4F79000C"/>
    <w:rsid w:val="51DC0DF8"/>
    <w:rsid w:val="521D4470"/>
    <w:rsid w:val="536AE783"/>
    <w:rsid w:val="53FE769B"/>
    <w:rsid w:val="549B7338"/>
    <w:rsid w:val="54E571ED"/>
    <w:rsid w:val="555A04F3"/>
    <w:rsid w:val="569233A1"/>
    <w:rsid w:val="573963A5"/>
    <w:rsid w:val="57F2624E"/>
    <w:rsid w:val="5825174F"/>
    <w:rsid w:val="583B1B3C"/>
    <w:rsid w:val="585B234B"/>
    <w:rsid w:val="5C166E64"/>
    <w:rsid w:val="5DB51899"/>
    <w:rsid w:val="5E343D6A"/>
    <w:rsid w:val="5F6244B3"/>
    <w:rsid w:val="608F36FC"/>
    <w:rsid w:val="637F5A87"/>
    <w:rsid w:val="64986E00"/>
    <w:rsid w:val="654354D0"/>
    <w:rsid w:val="65FD0517"/>
    <w:rsid w:val="668E3BC7"/>
    <w:rsid w:val="66D620CA"/>
    <w:rsid w:val="671A09B3"/>
    <w:rsid w:val="68FA1872"/>
    <w:rsid w:val="69497DF3"/>
    <w:rsid w:val="6AC67AF8"/>
    <w:rsid w:val="6ACB145A"/>
    <w:rsid w:val="6BCD01FA"/>
    <w:rsid w:val="6C302088"/>
    <w:rsid w:val="6CAA40DF"/>
    <w:rsid w:val="6D5D6457"/>
    <w:rsid w:val="6E2D5F0B"/>
    <w:rsid w:val="70CD6084"/>
    <w:rsid w:val="70D07922"/>
    <w:rsid w:val="74C94DB4"/>
    <w:rsid w:val="75234195"/>
    <w:rsid w:val="75AF3E80"/>
    <w:rsid w:val="77DF5E67"/>
    <w:rsid w:val="78A17709"/>
    <w:rsid w:val="78F031DF"/>
    <w:rsid w:val="796B5D3E"/>
    <w:rsid w:val="7BB22D7F"/>
    <w:rsid w:val="7BC65DB0"/>
    <w:rsid w:val="7BEF29D5"/>
    <w:rsid w:val="7C2A2CFE"/>
    <w:rsid w:val="7DD7214D"/>
    <w:rsid w:val="7F9F5D47"/>
    <w:rsid w:val="9FCF752C"/>
    <w:rsid w:val="F6BEAB1C"/>
    <w:rsid w:val="FFEF75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0"/>
  </w:style>
  <w:style w:type="paragraph" w:customStyle="1" w:styleId="12">
    <w:name w:val="样式 标题 2 + 仿宋_GB2312"/>
    <w:basedOn w:val="2"/>
    <w:qFormat/>
    <w:uiPriority w:val="0"/>
    <w:pPr>
      <w:jc w:val="center"/>
    </w:pPr>
    <w:rPr>
      <w:rFonts w:ascii="仿宋_GB2312" w:hAnsi="仿宋_GB2312" w:eastAsia="仿宋_GB2312"/>
    </w:rPr>
  </w:style>
  <w:style w:type="paragraph" w:customStyle="1" w:styleId="13">
    <w:name w:val=" Char Char Char Char Char Char Char"/>
    <w:basedOn w:val="3"/>
    <w:qFormat/>
    <w:uiPriority w:val="0"/>
    <w:pPr>
      <w:spacing w:line="360" w:lineRule="auto"/>
    </w:pPr>
    <w:rPr>
      <w:rFonts w:ascii="Tahoma" w:hAnsi="Tahoma"/>
      <w:sz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1529</Words>
  <Characters>1623</Characters>
  <Lines>5</Lines>
  <Paragraphs>1</Paragraphs>
  <TotalTime>12</TotalTime>
  <ScaleCrop>false</ScaleCrop>
  <LinksUpToDate>false</LinksUpToDate>
  <CharactersWithSpaces>1923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2019-09-19T00:59:00Z</dcterms:created>
  <dc:creator>xxxxd</dc:creator>
  <cp:lastModifiedBy>敏敏特穆尔</cp:lastModifiedBy>
  <cp:lastPrinted>2022-09-14T00:17:00Z</cp:lastPrinted>
  <dcterms:modified xsi:type="dcterms:W3CDTF">2026-09-11T08:22:45Z</dcterms:modified>
  <dc:title>(      —      )学年国家奖学金申请审批表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3FAF5491913045B8B8DD0422FC77D7A6_13</vt:lpwstr>
  </property>
  <property fmtid="{D5CDD505-2E9C-101B-9397-08002B2CF9AE}" pid="4" name="KSOTemplateDocerSaveRecord">
    <vt:lpwstr>eyJoZGlkIjoiOTJlNWEwZjQ2OWQwZDhjZGU0MTYyNTViNmMxOWQ0YjMiLCJ1c2VySWQiOiI3MzMyMjIyNzEifQ==</vt:lpwstr>
  </property>
</Properties>
</file>